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005" w:rsidRDefault="00D56005" w:rsidP="00D56005">
      <w:pPr>
        <w:pStyle w:val="a3"/>
        <w:rPr>
          <w:rFonts w:ascii="標楷體" w:hAnsi="標楷體" w:cs="新細明體"/>
          <w:kern w:val="0"/>
          <w:sz w:val="40"/>
          <w:szCs w:val="40"/>
        </w:rPr>
      </w:pPr>
      <w:bookmarkStart w:id="0" w:name="_Toc149808263"/>
      <w:r w:rsidRPr="00EF3DD3">
        <w:rPr>
          <w:rFonts w:ascii="標楷體" w:hAnsi="標楷體" w:hint="eastAsia"/>
        </w:rPr>
        <w:t>輔仁大學學生社團輔導辦法</w:t>
      </w:r>
      <w:bookmarkEnd w:id="0"/>
    </w:p>
    <w:p w:rsidR="00D56005" w:rsidRDefault="00D56005" w:rsidP="00D56005">
      <w:pPr>
        <w:adjustRightInd w:val="0"/>
        <w:snapToGrid w:val="0"/>
        <w:spacing w:line="0" w:lineRule="atLeast"/>
        <w:jc w:val="right"/>
        <w:rPr>
          <w:rFonts w:ascii="標楷體" w:eastAsia="標楷體" w:hAnsi="標楷體"/>
          <w:kern w:val="0"/>
          <w:sz w:val="20"/>
          <w:szCs w:val="20"/>
        </w:rPr>
      </w:pPr>
      <w:r>
        <w:rPr>
          <w:rFonts w:ascii="標楷體" w:eastAsia="標楷體" w:hAnsi="標楷體" w:hint="eastAsia"/>
          <w:kern w:val="0"/>
          <w:sz w:val="20"/>
          <w:szCs w:val="20"/>
        </w:rPr>
        <w:t>93.11.25 93學年度第1學期學務會議修正通過</w:t>
      </w:r>
    </w:p>
    <w:p w:rsidR="00D56005" w:rsidRDefault="00D56005" w:rsidP="00D56005">
      <w:pPr>
        <w:adjustRightInd w:val="0"/>
        <w:snapToGrid w:val="0"/>
        <w:spacing w:line="0" w:lineRule="atLeast"/>
        <w:jc w:val="right"/>
        <w:rPr>
          <w:rFonts w:ascii="標楷體" w:eastAsia="標楷體" w:hAnsi="標楷體"/>
          <w:kern w:val="0"/>
          <w:sz w:val="20"/>
          <w:szCs w:val="20"/>
        </w:rPr>
      </w:pPr>
      <w:r>
        <w:rPr>
          <w:rFonts w:ascii="標楷體" w:eastAsia="標楷體" w:hAnsi="標楷體" w:hint="eastAsia"/>
          <w:kern w:val="0"/>
          <w:sz w:val="20"/>
          <w:szCs w:val="20"/>
        </w:rPr>
        <w:t>95.05.18 94學年度第2學期學務會議修正通過</w:t>
      </w:r>
    </w:p>
    <w:p w:rsidR="00D56005" w:rsidRDefault="00D56005" w:rsidP="00D56005">
      <w:pPr>
        <w:adjustRightInd w:val="0"/>
        <w:snapToGrid w:val="0"/>
        <w:spacing w:line="0" w:lineRule="atLeast"/>
        <w:jc w:val="right"/>
        <w:rPr>
          <w:rFonts w:ascii="標楷體" w:eastAsia="標楷體" w:hAnsi="標楷體"/>
          <w:kern w:val="0"/>
          <w:sz w:val="20"/>
          <w:szCs w:val="20"/>
        </w:rPr>
      </w:pPr>
      <w:r>
        <w:rPr>
          <w:rFonts w:ascii="標楷體" w:eastAsia="標楷體" w:hAnsi="標楷體" w:hint="eastAsia"/>
          <w:kern w:val="0"/>
          <w:sz w:val="20"/>
          <w:szCs w:val="20"/>
        </w:rPr>
        <w:t>99.05.13 99學年度第2學期學務會議修正通過</w:t>
      </w:r>
    </w:p>
    <w:p w:rsidR="00D56005" w:rsidRDefault="00D56005" w:rsidP="00D56005">
      <w:pPr>
        <w:adjustRightInd w:val="0"/>
        <w:snapToGrid w:val="0"/>
        <w:spacing w:line="0" w:lineRule="atLeast"/>
        <w:jc w:val="right"/>
        <w:rPr>
          <w:rFonts w:ascii="標楷體" w:eastAsia="標楷體" w:hAnsi="標楷體"/>
          <w:kern w:val="0"/>
          <w:sz w:val="20"/>
          <w:szCs w:val="20"/>
        </w:rPr>
      </w:pPr>
      <w:r>
        <w:rPr>
          <w:rFonts w:ascii="標楷體" w:eastAsia="標楷體" w:hAnsi="標楷體" w:hint="eastAsia"/>
          <w:kern w:val="0"/>
          <w:sz w:val="20"/>
          <w:szCs w:val="20"/>
        </w:rPr>
        <w:t>101.03.08 100學年度第6次行政會議修訂通過</w:t>
      </w:r>
    </w:p>
    <w:p w:rsidR="00D56005" w:rsidRDefault="00395671" w:rsidP="00D56005">
      <w:pPr>
        <w:adjustRightInd w:val="0"/>
        <w:snapToGrid w:val="0"/>
        <w:spacing w:line="0" w:lineRule="atLeast"/>
        <w:jc w:val="right"/>
        <w:rPr>
          <w:rFonts w:ascii="標楷體" w:eastAsia="標楷體" w:hAnsi="標楷體"/>
          <w:kern w:val="0"/>
          <w:sz w:val="20"/>
          <w:szCs w:val="20"/>
        </w:rPr>
      </w:pPr>
      <w:r>
        <w:rPr>
          <w:rFonts w:ascii="標楷體" w:eastAsia="標楷體" w:hAnsi="標楷體" w:hint="eastAsia"/>
          <w:kern w:val="0"/>
          <w:sz w:val="20"/>
          <w:szCs w:val="20"/>
        </w:rPr>
        <w:t xml:space="preserve">104.05.21 </w:t>
      </w:r>
      <w:r w:rsidR="00D56005">
        <w:rPr>
          <w:rFonts w:ascii="標楷體" w:eastAsia="標楷體" w:hAnsi="標楷體" w:hint="eastAsia"/>
          <w:kern w:val="0"/>
          <w:sz w:val="20"/>
          <w:szCs w:val="20"/>
        </w:rPr>
        <w:t>103學年度第2學期學務會議修正通過</w:t>
      </w:r>
    </w:p>
    <w:p w:rsidR="00395671" w:rsidRDefault="00395671" w:rsidP="00395671">
      <w:pPr>
        <w:wordWrap w:val="0"/>
        <w:adjustRightInd w:val="0"/>
        <w:snapToGrid w:val="0"/>
        <w:spacing w:line="0" w:lineRule="atLeast"/>
        <w:jc w:val="right"/>
        <w:rPr>
          <w:rFonts w:ascii="標楷體" w:eastAsia="標楷體" w:hAnsi="標楷體"/>
          <w:kern w:val="0"/>
          <w:sz w:val="20"/>
          <w:szCs w:val="20"/>
        </w:rPr>
      </w:pPr>
      <w:r>
        <w:rPr>
          <w:rFonts w:ascii="標楷體" w:eastAsia="標楷體" w:hAnsi="標楷體" w:hint="eastAsia"/>
          <w:kern w:val="0"/>
          <w:sz w:val="20"/>
          <w:szCs w:val="20"/>
        </w:rPr>
        <w:t>112.11.16 112學年度第1學期學務會議修正通過</w:t>
      </w:r>
    </w:p>
    <w:p w:rsidR="00D56005" w:rsidRDefault="00D56005" w:rsidP="00D56005">
      <w:pPr>
        <w:widowControl/>
        <w:adjustRightInd w:val="0"/>
        <w:snapToGrid w:val="0"/>
        <w:spacing w:line="0" w:lineRule="atLeast"/>
        <w:jc w:val="right"/>
        <w:rPr>
          <w:rFonts w:ascii="標楷體" w:eastAsia="標楷體" w:hAnsi="標楷體"/>
          <w:kern w:val="0"/>
          <w:sz w:val="20"/>
          <w:szCs w:val="20"/>
        </w:rPr>
      </w:pPr>
    </w:p>
    <w:p w:rsidR="00D56005" w:rsidRDefault="00D56005" w:rsidP="00D56005">
      <w:pPr>
        <w:widowControl/>
        <w:adjustRightInd w:val="0"/>
        <w:snapToGrid w:val="0"/>
        <w:ind w:left="960" w:hanging="960"/>
        <w:jc w:val="both"/>
        <w:rPr>
          <w:rFonts w:ascii="標楷體" w:eastAsia="標楷體" w:hAnsi="標楷體" w:cs="新細明體"/>
          <w:kern w:val="0"/>
        </w:rPr>
      </w:pPr>
      <w:r>
        <w:rPr>
          <w:rFonts w:ascii="標楷體" w:eastAsia="標楷體" w:hAnsi="標楷體" w:cs="新細明體" w:hint="eastAsia"/>
          <w:kern w:val="0"/>
        </w:rPr>
        <w:t>第一條　本校為輔導學生之課外活動，培育學生之領導才能，豐富學生之生活內容，增進本校之校園文化，樹立樂觀積極之優良校風，以實現本校全人教育之理想，特依本校組織規程第四十一條之規定訂定本辦法。</w:t>
      </w:r>
    </w:p>
    <w:p w:rsidR="00D56005" w:rsidRPr="004F42CD" w:rsidRDefault="00D56005" w:rsidP="00D56005">
      <w:pPr>
        <w:widowControl/>
        <w:adjustRightInd w:val="0"/>
        <w:snapToGrid w:val="0"/>
        <w:ind w:left="960" w:hanging="960"/>
        <w:rPr>
          <w:rFonts w:ascii="標楷體" w:eastAsia="標楷體" w:hAnsi="標楷體" w:cs="新細明體"/>
          <w:kern w:val="0"/>
        </w:rPr>
      </w:pPr>
      <w:r>
        <w:rPr>
          <w:rFonts w:ascii="標楷體" w:eastAsia="標楷體" w:hAnsi="標楷體" w:cs="新細明體" w:hint="eastAsia"/>
          <w:kern w:val="0"/>
        </w:rPr>
        <w:t>第二條　本辦法所稱</w:t>
      </w:r>
      <w:r w:rsidRPr="004F42CD">
        <w:rPr>
          <w:rFonts w:ascii="標楷體" w:eastAsia="標楷體" w:hAnsi="標楷體" w:cs="新細明體" w:hint="eastAsia"/>
          <w:kern w:val="0"/>
        </w:rPr>
        <w:t>之學生社團</w:t>
      </w:r>
      <w:r w:rsidR="0008396E">
        <w:rPr>
          <w:rFonts w:ascii="標楷體" w:eastAsia="標楷體" w:hAnsi="標楷體" w:cs="新細明體" w:hint="eastAsia"/>
          <w:kern w:val="0"/>
        </w:rPr>
        <w:t>，</w:t>
      </w:r>
      <w:r w:rsidRPr="004F42CD">
        <w:rPr>
          <w:rFonts w:ascii="標楷體" w:eastAsia="標楷體" w:hAnsi="標楷體" w:cs="新細明體" w:hint="eastAsia"/>
          <w:kern w:val="0"/>
        </w:rPr>
        <w:t>以本校學生組成者為限。</w:t>
      </w:r>
    </w:p>
    <w:p w:rsidR="00D56005" w:rsidRDefault="00D56005" w:rsidP="00D56005">
      <w:pPr>
        <w:widowControl/>
        <w:adjustRightInd w:val="0"/>
        <w:snapToGrid w:val="0"/>
        <w:ind w:left="960" w:hanging="960"/>
        <w:jc w:val="both"/>
        <w:rPr>
          <w:rFonts w:ascii="標楷體" w:eastAsia="標楷體" w:hAnsi="標楷體" w:cs="新細明體"/>
          <w:kern w:val="0"/>
        </w:rPr>
      </w:pPr>
      <w:r w:rsidRPr="004F42CD">
        <w:rPr>
          <w:rFonts w:ascii="標楷體" w:eastAsia="標楷體" w:hAnsi="標楷體" w:cs="新細明體" w:hint="eastAsia"/>
          <w:kern w:val="0"/>
        </w:rPr>
        <w:t>第三條　學</w:t>
      </w:r>
      <w:r w:rsidR="007F4AB7">
        <w:rPr>
          <w:rFonts w:ascii="標楷體" w:eastAsia="標楷體" w:hAnsi="標楷體" w:cs="新細明體" w:hint="eastAsia"/>
          <w:kern w:val="0"/>
        </w:rPr>
        <w:t>生社團依其特性分為學術、休閒聯誼、服務、體能、藝術、音樂等六類</w:t>
      </w:r>
      <w:r w:rsidR="00D15C1E" w:rsidRPr="004F42CD">
        <w:rPr>
          <w:rFonts w:ascii="標楷體" w:eastAsia="標楷體" w:hAnsi="標楷體" w:cs="新細明體" w:hint="eastAsia"/>
          <w:kern w:val="0"/>
        </w:rPr>
        <w:t>，</w:t>
      </w:r>
      <w:r>
        <w:rPr>
          <w:rFonts w:ascii="標楷體" w:eastAsia="標楷體" w:hAnsi="標楷體" w:cs="新細明體" w:hint="eastAsia"/>
          <w:kern w:val="0"/>
        </w:rPr>
        <w:t>分別接受各相關單位之輔導。</w:t>
      </w:r>
    </w:p>
    <w:p w:rsidR="00D56005" w:rsidRDefault="00D56005" w:rsidP="00D56005">
      <w:pPr>
        <w:widowControl/>
        <w:adjustRightInd w:val="0"/>
        <w:snapToGrid w:val="0"/>
        <w:ind w:left="960" w:hanging="960"/>
        <w:rPr>
          <w:rFonts w:ascii="標楷體" w:eastAsia="標楷體" w:hAnsi="標楷體" w:cs="新細明體"/>
          <w:kern w:val="0"/>
        </w:rPr>
      </w:pPr>
      <w:r>
        <w:rPr>
          <w:rFonts w:ascii="標楷體" w:eastAsia="標楷體" w:hAnsi="標楷體" w:cs="新細明體" w:hint="eastAsia"/>
          <w:kern w:val="0"/>
        </w:rPr>
        <w:t>第四條　本校學生申請成立社團，應依下列程序辦理：</w:t>
      </w:r>
    </w:p>
    <w:p w:rsidR="00D56005" w:rsidRDefault="00D56005" w:rsidP="00D56005">
      <w:pPr>
        <w:widowControl/>
        <w:adjustRightInd w:val="0"/>
        <w:snapToGrid w:val="0"/>
        <w:ind w:left="960"/>
        <w:rPr>
          <w:rFonts w:ascii="標楷體" w:eastAsia="標楷體" w:hAnsi="標楷體" w:cs="新細明體"/>
          <w:kern w:val="0"/>
        </w:rPr>
      </w:pPr>
      <w:r>
        <w:rPr>
          <w:rFonts w:ascii="標楷體" w:eastAsia="標楷體" w:hAnsi="標楷體" w:cs="新細明體" w:hint="eastAsia"/>
          <w:kern w:val="0"/>
        </w:rPr>
        <w:t>一、於每年三月向學生事務處課外活動指導組（以下簡稱課指組）辦理申請手續，逾期不予受理。</w:t>
      </w:r>
    </w:p>
    <w:p w:rsidR="00D56005" w:rsidRDefault="00D56005" w:rsidP="00D56005">
      <w:pPr>
        <w:widowControl/>
        <w:adjustRightInd w:val="0"/>
        <w:snapToGrid w:val="0"/>
        <w:ind w:left="960"/>
        <w:rPr>
          <w:rFonts w:ascii="標楷體" w:eastAsia="標楷體" w:hAnsi="標楷體" w:cs="新細明體"/>
          <w:kern w:val="0"/>
        </w:rPr>
      </w:pPr>
      <w:r>
        <w:rPr>
          <w:rFonts w:ascii="標楷體" w:eastAsia="標楷體" w:hAnsi="標楷體" w:cs="新細明體" w:hint="eastAsia"/>
          <w:kern w:val="0"/>
        </w:rPr>
        <w:t>二、經核准成立後，應召開成立大會，由課指組列席輔導，並將成立大會之會議紀錄、經成立大會通過之組織章程及相關資料，送請課指組備查，並依規定辦理登記。</w:t>
      </w:r>
    </w:p>
    <w:p w:rsidR="00D56005" w:rsidRDefault="00D56005" w:rsidP="00D56005">
      <w:pPr>
        <w:widowControl/>
        <w:adjustRightInd w:val="0"/>
        <w:snapToGrid w:val="0"/>
        <w:ind w:left="960"/>
        <w:rPr>
          <w:rFonts w:ascii="標楷體" w:eastAsia="標楷體" w:hAnsi="標楷體" w:cs="新細明體"/>
          <w:kern w:val="0"/>
        </w:rPr>
      </w:pPr>
      <w:r>
        <w:rPr>
          <w:rFonts w:ascii="標楷體" w:eastAsia="標楷體" w:hAnsi="標楷體" w:cs="新細明體" w:hint="eastAsia"/>
          <w:kern w:val="0"/>
        </w:rPr>
        <w:t>三、施行辦法由課指組報請社團事務委員會同意後公告實施。</w:t>
      </w:r>
    </w:p>
    <w:p w:rsidR="00D56005" w:rsidRDefault="00D56005" w:rsidP="00D56005">
      <w:pPr>
        <w:widowControl/>
        <w:adjustRightInd w:val="0"/>
        <w:snapToGrid w:val="0"/>
        <w:ind w:left="960" w:hangingChars="400" w:hanging="960"/>
        <w:jc w:val="both"/>
        <w:rPr>
          <w:rFonts w:ascii="標楷體" w:eastAsia="標楷體" w:hAnsi="標楷體" w:cs="新細明體"/>
          <w:kern w:val="0"/>
        </w:rPr>
      </w:pPr>
      <w:r>
        <w:rPr>
          <w:rFonts w:ascii="標楷體" w:eastAsia="標楷體" w:hAnsi="標楷體" w:cs="新細明體" w:hint="eastAsia"/>
          <w:kern w:val="0"/>
        </w:rPr>
        <w:t>第五條　社團應於每學年六月一日起至六月十五日止，依規定向課指組辦理登記，逾時未登記者視同解散，並公告撤銷之。</w:t>
      </w:r>
    </w:p>
    <w:p w:rsidR="00D56005" w:rsidRDefault="00D56005" w:rsidP="00D56005">
      <w:pPr>
        <w:widowControl/>
        <w:adjustRightInd w:val="0"/>
        <w:snapToGrid w:val="0"/>
        <w:ind w:left="960" w:hanging="960"/>
        <w:rPr>
          <w:rFonts w:ascii="標楷體" w:eastAsia="標楷體" w:hAnsi="標楷體" w:cs="新細明體"/>
          <w:kern w:val="0"/>
        </w:rPr>
      </w:pPr>
      <w:r>
        <w:rPr>
          <w:rFonts w:ascii="標楷體" w:eastAsia="標楷體" w:hAnsi="標楷體" w:cs="新細明體" w:hint="eastAsia"/>
          <w:kern w:val="0"/>
        </w:rPr>
        <w:t>第六條　申請舉辦活動程序：</w:t>
      </w:r>
    </w:p>
    <w:p w:rsidR="00D56005" w:rsidRDefault="00D56005" w:rsidP="00D56005">
      <w:pPr>
        <w:widowControl/>
        <w:adjustRightInd w:val="0"/>
        <w:snapToGrid w:val="0"/>
        <w:ind w:leftChars="400" w:left="1440" w:hangingChars="200" w:hanging="480"/>
        <w:jc w:val="both"/>
        <w:rPr>
          <w:rFonts w:ascii="標楷體" w:eastAsia="標楷體" w:hAnsi="標楷體" w:cs="新細明體"/>
          <w:kern w:val="0"/>
        </w:rPr>
      </w:pPr>
      <w:r>
        <w:rPr>
          <w:rFonts w:ascii="標楷體" w:eastAsia="標楷體" w:hAnsi="標楷體" w:cs="新細明體" w:hint="eastAsia"/>
          <w:kern w:val="0"/>
        </w:rPr>
        <w:t>一、社團舉辦一般性活動者應於七個工作天前向課指組提出申請；舉辦全校性、跨校性或其他大型活動者，至少應於活動三十個工作天前，向課指組提出之。</w:t>
      </w:r>
    </w:p>
    <w:p w:rsidR="00D56005" w:rsidRDefault="00D56005" w:rsidP="00D56005">
      <w:pPr>
        <w:widowControl/>
        <w:adjustRightInd w:val="0"/>
        <w:snapToGrid w:val="0"/>
        <w:ind w:leftChars="400" w:left="1440" w:hangingChars="200" w:hanging="480"/>
        <w:rPr>
          <w:rFonts w:ascii="標楷體" w:eastAsia="標楷體" w:hAnsi="標楷體" w:cs="新細明體"/>
          <w:kern w:val="0"/>
        </w:rPr>
      </w:pPr>
      <w:r>
        <w:rPr>
          <w:rFonts w:ascii="標楷體" w:eastAsia="標楷體" w:hAnsi="標楷體" w:cs="新細明體" w:hint="eastAsia"/>
          <w:kern w:val="0"/>
        </w:rPr>
        <w:t>二、社團活動未按規定向課指組提出活動申請者，不得請求任何支援。</w:t>
      </w:r>
    </w:p>
    <w:p w:rsidR="00D56005" w:rsidRDefault="00D56005" w:rsidP="00D56005">
      <w:pPr>
        <w:widowControl/>
        <w:adjustRightInd w:val="0"/>
        <w:snapToGrid w:val="0"/>
        <w:ind w:leftChars="400" w:left="1440" w:hangingChars="200" w:hanging="480"/>
        <w:rPr>
          <w:rFonts w:ascii="標楷體" w:eastAsia="標楷體" w:hAnsi="標楷體" w:cs="新細明體"/>
          <w:kern w:val="0"/>
        </w:rPr>
      </w:pPr>
      <w:r>
        <w:rPr>
          <w:rFonts w:ascii="標楷體" w:eastAsia="標楷體" w:hAnsi="標楷體" w:cs="新細明體" w:hint="eastAsia"/>
          <w:kern w:val="0"/>
        </w:rPr>
        <w:t>三、非經本校同意，不得以「輔仁大學」名義在校外舉辦或參加任何活動。</w:t>
      </w:r>
    </w:p>
    <w:p w:rsidR="00D56005" w:rsidRDefault="00D56005" w:rsidP="00D56005">
      <w:pPr>
        <w:widowControl/>
        <w:adjustRightInd w:val="0"/>
        <w:snapToGrid w:val="0"/>
        <w:ind w:left="960" w:hangingChars="400" w:hanging="960"/>
        <w:jc w:val="both"/>
        <w:rPr>
          <w:rFonts w:ascii="標楷體" w:eastAsia="標楷體" w:hAnsi="標楷體" w:cs="新細明體"/>
          <w:kern w:val="0"/>
        </w:rPr>
      </w:pPr>
      <w:r>
        <w:rPr>
          <w:rFonts w:ascii="標楷體" w:eastAsia="標楷體" w:hAnsi="標楷體" w:cs="新細明體" w:hint="eastAsia"/>
          <w:kern w:val="0"/>
        </w:rPr>
        <w:t>第七條　學生社團，除接受學生事務處課指組輔導外，並須聘請校內專任教職員一人擔任指導老師，但技藝性社團經輔導單位同意後，得另延聘專業指導老師。</w:t>
      </w:r>
    </w:p>
    <w:p w:rsidR="00D56005" w:rsidRDefault="00D56005" w:rsidP="00D56005">
      <w:pPr>
        <w:widowControl/>
        <w:adjustRightInd w:val="0"/>
        <w:snapToGrid w:val="0"/>
        <w:ind w:left="960" w:hangingChars="400" w:hanging="960"/>
        <w:rPr>
          <w:rFonts w:ascii="標楷體" w:eastAsia="標楷體" w:hAnsi="標楷體" w:cs="新細明體"/>
          <w:kern w:val="0"/>
        </w:rPr>
      </w:pPr>
      <w:r>
        <w:rPr>
          <w:rFonts w:ascii="標楷體" w:eastAsia="標楷體" w:hAnsi="標楷體" w:cs="新細明體" w:hint="eastAsia"/>
          <w:kern w:val="0"/>
        </w:rPr>
        <w:t>第八條　在本校註冊上課達半年以上者，得登記為社團負責人之候選人。</w:t>
      </w:r>
    </w:p>
    <w:p w:rsidR="00D56005" w:rsidRDefault="00D56005" w:rsidP="00D56005">
      <w:pPr>
        <w:widowControl/>
        <w:adjustRightInd w:val="0"/>
        <w:snapToGrid w:val="0"/>
        <w:ind w:left="960" w:hangingChars="400" w:hanging="960"/>
        <w:rPr>
          <w:rFonts w:ascii="標楷體" w:eastAsia="標楷體" w:hAnsi="標楷體" w:cs="新細明體"/>
          <w:kern w:val="0"/>
        </w:rPr>
      </w:pPr>
      <w:r>
        <w:rPr>
          <w:rFonts w:ascii="標楷體" w:eastAsia="標楷體" w:hAnsi="標楷體" w:cs="新細明體" w:hint="eastAsia"/>
          <w:kern w:val="0"/>
        </w:rPr>
        <w:t>第九條　社團負責人之產生程序及任期，應依各該社團之組織章程及有關規定辦理。</w:t>
      </w:r>
    </w:p>
    <w:p w:rsidR="00D56005" w:rsidRDefault="00D56005" w:rsidP="00D56005">
      <w:pPr>
        <w:widowControl/>
        <w:adjustRightInd w:val="0"/>
        <w:snapToGrid w:val="0"/>
        <w:ind w:left="960" w:hangingChars="400" w:hanging="960"/>
        <w:rPr>
          <w:rFonts w:ascii="標楷體" w:eastAsia="標楷體" w:hAnsi="標楷體" w:cs="新細明體"/>
          <w:kern w:val="0"/>
        </w:rPr>
      </w:pPr>
      <w:r>
        <w:rPr>
          <w:rFonts w:ascii="標楷體" w:eastAsia="標楷體" w:hAnsi="標楷體" w:cs="新細明體" w:hint="eastAsia"/>
          <w:kern w:val="0"/>
        </w:rPr>
        <w:t>第十條　新當選之社團負責人應參加該年度之自治組織暨社團負責人聯合研習活動。</w:t>
      </w:r>
    </w:p>
    <w:p w:rsidR="00D56005" w:rsidRDefault="00D56005" w:rsidP="00D56005">
      <w:pPr>
        <w:widowControl/>
        <w:adjustRightInd w:val="0"/>
        <w:snapToGrid w:val="0"/>
        <w:ind w:left="1200" w:hangingChars="500" w:hanging="1200"/>
        <w:rPr>
          <w:rFonts w:ascii="標楷體" w:eastAsia="標楷體" w:hAnsi="標楷體" w:cs="新細明體"/>
          <w:kern w:val="0"/>
        </w:rPr>
      </w:pPr>
      <w:r>
        <w:rPr>
          <w:rFonts w:ascii="標楷體" w:eastAsia="標楷體" w:hAnsi="標楷體" w:cs="新細明體" w:hint="eastAsia"/>
          <w:kern w:val="0"/>
        </w:rPr>
        <w:t>第十一條　學生社團應於每學期依規定之時間，擬定活動計畫及預算，送課指組核備。</w:t>
      </w:r>
    </w:p>
    <w:p w:rsidR="00D56005" w:rsidRDefault="00D56005" w:rsidP="00D56005">
      <w:pPr>
        <w:widowControl/>
        <w:adjustRightInd w:val="0"/>
        <w:snapToGrid w:val="0"/>
        <w:ind w:left="1200" w:hangingChars="500" w:hanging="1200"/>
        <w:rPr>
          <w:rFonts w:ascii="標楷體" w:eastAsia="標楷體" w:hAnsi="標楷體" w:cs="新細明體"/>
          <w:kern w:val="0"/>
        </w:rPr>
      </w:pPr>
      <w:r>
        <w:rPr>
          <w:rFonts w:ascii="標楷體" w:eastAsia="標楷體" w:hAnsi="標楷體" w:cs="新細明體" w:hint="eastAsia"/>
          <w:kern w:val="0"/>
        </w:rPr>
        <w:t>第十二條　學生社團之成立、評鑑、撤銷及重大事務之評議，應由「學生社團事務委員會」辦理，其辦法另訂之。</w:t>
      </w:r>
    </w:p>
    <w:p w:rsidR="00D56005" w:rsidRDefault="00D56005" w:rsidP="00D56005">
      <w:pPr>
        <w:widowControl/>
        <w:adjustRightInd w:val="0"/>
        <w:snapToGrid w:val="0"/>
        <w:ind w:left="1202"/>
        <w:rPr>
          <w:rFonts w:ascii="標楷體" w:eastAsia="標楷體" w:hAnsi="標楷體" w:cs="新細明體"/>
          <w:kern w:val="0"/>
        </w:rPr>
      </w:pPr>
      <w:r>
        <w:rPr>
          <w:rFonts w:ascii="標楷體" w:eastAsia="標楷體" w:hAnsi="標楷體" w:cs="新細明體" w:hint="eastAsia"/>
          <w:kern w:val="0"/>
        </w:rPr>
        <w:lastRenderedPageBreak/>
        <w:t>前項評鑑之結果應作為添置設備、補助經費及其他資源補助之參考。</w:t>
      </w:r>
    </w:p>
    <w:p w:rsidR="00D56005" w:rsidRDefault="00D56005" w:rsidP="00D56005">
      <w:pPr>
        <w:widowControl/>
        <w:adjustRightInd w:val="0"/>
        <w:snapToGrid w:val="0"/>
        <w:spacing w:line="400" w:lineRule="exact"/>
        <w:ind w:left="1260" w:hangingChars="525" w:hanging="1260"/>
        <w:rPr>
          <w:rFonts w:ascii="標楷體" w:eastAsia="標楷體" w:hAnsi="標楷體" w:cs="Arial"/>
        </w:rPr>
      </w:pPr>
      <w:r>
        <w:rPr>
          <w:rFonts w:ascii="標楷體" w:eastAsia="標楷體" w:hAnsi="標楷體" w:cs="新細明體" w:hint="eastAsia"/>
          <w:kern w:val="0"/>
        </w:rPr>
        <w:t xml:space="preserve">第十三條　</w:t>
      </w:r>
      <w:r>
        <w:rPr>
          <w:rFonts w:ascii="標楷體" w:eastAsia="標楷體" w:hAnsi="標楷體" w:cs="Arial" w:hint="eastAsia"/>
        </w:rPr>
        <w:t>因應網際場域型態，各社團得視社團實質屬性，申請轉為網域類型社團，網域類型社團不配置實體辦公室，但可視實際需要申請專屬網域空間，權利義務與一般社團相同。</w:t>
      </w:r>
    </w:p>
    <w:p w:rsidR="00D56005" w:rsidRDefault="00D56005" w:rsidP="00D56005">
      <w:pPr>
        <w:widowControl/>
        <w:spacing w:line="400" w:lineRule="exact"/>
        <w:rPr>
          <w:rFonts w:ascii="標楷體" w:eastAsia="標楷體" w:hAnsi="標楷體" w:cs="Arial"/>
        </w:rPr>
      </w:pPr>
      <w:r>
        <w:rPr>
          <w:rFonts w:ascii="標楷體" w:eastAsia="標楷體" w:hAnsi="標楷體" w:cs="新細明體" w:hint="eastAsia"/>
          <w:kern w:val="0"/>
        </w:rPr>
        <w:t xml:space="preserve">第十四條　</w:t>
      </w:r>
      <w:r>
        <w:rPr>
          <w:rFonts w:ascii="標楷體" w:eastAsia="標楷體" w:hAnsi="標楷體" w:cs="Arial" w:hint="eastAsia"/>
        </w:rPr>
        <w:t>各社團有下列情事之一者，得由課指組簽請解散：</w:t>
      </w:r>
    </w:p>
    <w:p w:rsidR="00D56005" w:rsidRDefault="00D56005" w:rsidP="00D56005">
      <w:pPr>
        <w:widowControl/>
        <w:spacing w:line="400" w:lineRule="exact"/>
        <w:ind w:leftChars="500" w:left="1200"/>
        <w:rPr>
          <w:rFonts w:ascii="標楷體" w:eastAsia="標楷體" w:hAnsi="標楷體" w:cs="Arial"/>
        </w:rPr>
      </w:pPr>
      <w:r>
        <w:rPr>
          <w:rFonts w:ascii="標楷體" w:eastAsia="標楷體" w:hAnsi="標楷體" w:cs="Arial" w:hint="eastAsia"/>
        </w:rPr>
        <w:t>一、逾時未依規定辦理社團登記者。</w:t>
      </w:r>
    </w:p>
    <w:p w:rsidR="00D56005" w:rsidRDefault="00D56005" w:rsidP="00D56005">
      <w:pPr>
        <w:widowControl/>
        <w:spacing w:line="400" w:lineRule="exact"/>
        <w:ind w:leftChars="500" w:left="1200"/>
        <w:rPr>
          <w:rFonts w:ascii="標楷體" w:eastAsia="標楷體" w:hAnsi="標楷體" w:cs="Arial"/>
        </w:rPr>
      </w:pPr>
      <w:r>
        <w:rPr>
          <w:rFonts w:ascii="標楷體" w:eastAsia="標楷體" w:hAnsi="標楷體" w:cs="Arial" w:hint="eastAsia"/>
        </w:rPr>
        <w:t>二、全學年未申請舉辦活動者。</w:t>
      </w:r>
    </w:p>
    <w:p w:rsidR="00D56005" w:rsidRDefault="00D56005" w:rsidP="00D56005">
      <w:pPr>
        <w:widowControl/>
        <w:spacing w:line="400" w:lineRule="exact"/>
        <w:ind w:leftChars="500" w:left="1200"/>
        <w:rPr>
          <w:rFonts w:ascii="標楷體" w:eastAsia="標楷體" w:hAnsi="標楷體" w:cs="Arial"/>
        </w:rPr>
      </w:pPr>
      <w:r>
        <w:rPr>
          <w:rFonts w:ascii="標楷體" w:eastAsia="標楷體" w:hAnsi="標楷體" w:cs="Arial" w:hint="eastAsia"/>
        </w:rPr>
        <w:t>三、擅自變更活動內容，經勸導後仍未改進，情節嚴重者。</w:t>
      </w:r>
    </w:p>
    <w:p w:rsidR="00D56005" w:rsidRDefault="00D56005" w:rsidP="00D56005">
      <w:pPr>
        <w:widowControl/>
        <w:spacing w:line="400" w:lineRule="exact"/>
        <w:ind w:leftChars="500" w:left="1200"/>
        <w:rPr>
          <w:rFonts w:ascii="標楷體" w:eastAsia="標楷體" w:hAnsi="標楷體" w:cs="Arial"/>
          <w:kern w:val="0"/>
        </w:rPr>
      </w:pPr>
      <w:r>
        <w:rPr>
          <w:rFonts w:ascii="標楷體" w:eastAsia="標楷體" w:hAnsi="標楷體" w:cs="Arial" w:hint="eastAsia"/>
        </w:rPr>
        <w:t>四、未依社團組織章程運作或運作不良，經輔導一年後仍未改善者。</w:t>
      </w:r>
    </w:p>
    <w:p w:rsidR="00D56005" w:rsidRDefault="00D56005" w:rsidP="00D56005">
      <w:pPr>
        <w:widowControl/>
        <w:adjustRightInd w:val="0"/>
        <w:snapToGrid w:val="0"/>
        <w:spacing w:line="400" w:lineRule="exact"/>
        <w:jc w:val="both"/>
        <w:rPr>
          <w:rFonts w:ascii="標楷體" w:eastAsia="標楷體" w:hAnsi="標楷體" w:cs="新細明體"/>
          <w:kern w:val="0"/>
        </w:rPr>
      </w:pPr>
      <w:r>
        <w:rPr>
          <w:rFonts w:ascii="標楷體" w:eastAsia="標楷體" w:hAnsi="標楷體" w:cs="新細明體" w:hint="eastAsia"/>
          <w:kern w:val="0"/>
        </w:rPr>
        <w:t>第十五條　各社團有下列情事之一者，得由課指組簽請解散或轉為網域類型社團：</w:t>
      </w:r>
    </w:p>
    <w:p w:rsidR="00D56005" w:rsidRDefault="00D56005" w:rsidP="00D56005">
      <w:pPr>
        <w:widowControl/>
        <w:adjustRightInd w:val="0"/>
        <w:snapToGrid w:val="0"/>
        <w:spacing w:line="400" w:lineRule="exact"/>
        <w:ind w:leftChars="507" w:left="1217" w:firstLineChars="5" w:firstLine="12"/>
        <w:jc w:val="both"/>
        <w:rPr>
          <w:rFonts w:ascii="標楷體" w:eastAsia="標楷體" w:hAnsi="標楷體" w:cs="新細明體"/>
          <w:kern w:val="0"/>
        </w:rPr>
      </w:pPr>
      <w:r>
        <w:rPr>
          <w:rFonts w:ascii="標楷體" w:eastAsia="標楷體" w:hAnsi="標楷體" w:cs="新細明體" w:hint="eastAsia"/>
          <w:kern w:val="0"/>
        </w:rPr>
        <w:t>一、連續2年未參加社團評鑑者。</w:t>
      </w:r>
    </w:p>
    <w:p w:rsidR="00D56005" w:rsidRDefault="00D56005" w:rsidP="00D56005">
      <w:pPr>
        <w:widowControl/>
        <w:adjustRightInd w:val="0"/>
        <w:snapToGrid w:val="0"/>
        <w:spacing w:line="400" w:lineRule="exact"/>
        <w:ind w:leftChars="507" w:left="1217" w:firstLineChars="5" w:firstLine="12"/>
        <w:jc w:val="both"/>
        <w:rPr>
          <w:rFonts w:ascii="標楷體" w:eastAsia="標楷體" w:hAnsi="標楷體" w:cs="新細明體"/>
          <w:kern w:val="0"/>
        </w:rPr>
      </w:pPr>
      <w:r>
        <w:rPr>
          <w:rFonts w:ascii="標楷體" w:eastAsia="標楷體" w:hAnsi="標楷體" w:cs="新細明體" w:hint="eastAsia"/>
          <w:kern w:val="0"/>
        </w:rPr>
        <w:t>二、連續3年評鑑成績均未達60分者。</w:t>
      </w:r>
    </w:p>
    <w:p w:rsidR="00D56005" w:rsidRDefault="00D56005" w:rsidP="00D56005">
      <w:pPr>
        <w:widowControl/>
        <w:adjustRightInd w:val="0"/>
        <w:snapToGrid w:val="0"/>
        <w:spacing w:line="400" w:lineRule="exact"/>
        <w:ind w:left="1248" w:hangingChars="520" w:hanging="1248"/>
        <w:jc w:val="both"/>
        <w:rPr>
          <w:rFonts w:ascii="標楷體" w:eastAsia="標楷體" w:hAnsi="標楷體" w:cs="新細明體"/>
          <w:kern w:val="0"/>
        </w:rPr>
      </w:pPr>
      <w:r>
        <w:rPr>
          <w:rFonts w:ascii="標楷體" w:eastAsia="標楷體" w:hAnsi="標楷體" w:cs="新細明體" w:hint="eastAsia"/>
          <w:kern w:val="0"/>
        </w:rPr>
        <w:t>第十六條　課指組應於每學期召集各學生自治組織及社團負責人，舉行聯席會議一至二次，以商討自治組織及社團活動之有關事項。必要時，並得召開臨時會。</w:t>
      </w:r>
    </w:p>
    <w:p w:rsidR="00D56005" w:rsidRDefault="00D56005" w:rsidP="00D56005">
      <w:pPr>
        <w:widowControl/>
        <w:adjustRightInd w:val="0"/>
        <w:snapToGrid w:val="0"/>
        <w:spacing w:line="400" w:lineRule="exact"/>
        <w:ind w:left="1200" w:hangingChars="500" w:hanging="1200"/>
        <w:rPr>
          <w:rFonts w:ascii="標楷體" w:eastAsia="標楷體" w:hAnsi="標楷體" w:cs="新細明體"/>
          <w:kern w:val="0"/>
        </w:rPr>
      </w:pPr>
      <w:r>
        <w:rPr>
          <w:rFonts w:ascii="標楷體" w:eastAsia="標楷體" w:hAnsi="標楷體" w:cs="新細明體" w:hint="eastAsia"/>
          <w:kern w:val="0"/>
        </w:rPr>
        <w:t>第十七條　學生社團延請校外人士參加活動者，應於七個工作天前報請課指組核准。</w:t>
      </w:r>
    </w:p>
    <w:p w:rsidR="00D56005" w:rsidRDefault="00D56005" w:rsidP="00D56005">
      <w:pPr>
        <w:widowControl/>
        <w:adjustRightInd w:val="0"/>
        <w:snapToGrid w:val="0"/>
        <w:spacing w:line="400" w:lineRule="exact"/>
        <w:ind w:left="1200" w:hangingChars="500" w:hanging="1200"/>
        <w:rPr>
          <w:rFonts w:ascii="標楷體" w:eastAsia="標楷體" w:hAnsi="標楷體" w:cs="新細明體"/>
          <w:kern w:val="0"/>
        </w:rPr>
      </w:pPr>
      <w:r>
        <w:rPr>
          <w:rFonts w:ascii="標楷體" w:eastAsia="標楷體" w:hAnsi="標楷體" w:cs="新細明體" w:hint="eastAsia"/>
          <w:kern w:val="0"/>
        </w:rPr>
        <w:t>第十八條　各社團出版報刊，悉依本校學生報刊登記暨出版輔導辦法之規定辦理。</w:t>
      </w:r>
    </w:p>
    <w:p w:rsidR="00D56005" w:rsidRDefault="00D56005" w:rsidP="00D56005">
      <w:pPr>
        <w:widowControl/>
        <w:adjustRightInd w:val="0"/>
        <w:snapToGrid w:val="0"/>
        <w:spacing w:line="400" w:lineRule="exact"/>
        <w:ind w:left="1200" w:hangingChars="500" w:hanging="1200"/>
        <w:rPr>
          <w:rFonts w:ascii="標楷體" w:eastAsia="標楷體" w:hAnsi="標楷體" w:cs="新細明體"/>
          <w:kern w:val="0"/>
        </w:rPr>
      </w:pPr>
      <w:r>
        <w:rPr>
          <w:rFonts w:ascii="標楷體" w:eastAsia="標楷體" w:hAnsi="標楷體" w:cs="新細明體" w:hint="eastAsia"/>
          <w:kern w:val="0"/>
        </w:rPr>
        <w:t>第十九條　學生社團張貼海報、公告、啟事等悉依本校海報張貼管理辦法之規定辦理。</w:t>
      </w:r>
    </w:p>
    <w:p w:rsidR="00D56005" w:rsidRDefault="00D56005" w:rsidP="00D56005">
      <w:pPr>
        <w:widowControl/>
        <w:adjustRightInd w:val="0"/>
        <w:snapToGrid w:val="0"/>
        <w:spacing w:line="400" w:lineRule="exact"/>
        <w:ind w:left="1200" w:hanging="1200"/>
        <w:rPr>
          <w:rFonts w:ascii="標楷體" w:eastAsia="標楷體" w:hAnsi="標楷體" w:cs="新細明體"/>
          <w:kern w:val="0"/>
        </w:rPr>
      </w:pPr>
      <w:r>
        <w:rPr>
          <w:rFonts w:ascii="標楷體" w:eastAsia="標楷體" w:hAnsi="標楷體" w:cs="新細明體" w:hint="eastAsia"/>
          <w:kern w:val="0"/>
        </w:rPr>
        <w:t>第二十條　學生社團經費之補助，由課指組統籌辦理。</w:t>
      </w:r>
    </w:p>
    <w:p w:rsidR="00612208" w:rsidRDefault="00D56005" w:rsidP="00612208">
      <w:pPr>
        <w:widowControl/>
        <w:spacing w:line="400" w:lineRule="exact"/>
        <w:ind w:left="1440" w:hanging="1440"/>
        <w:jc w:val="both"/>
        <w:rPr>
          <w:rFonts w:ascii="標楷體" w:eastAsia="標楷體" w:hAnsi="標楷體" w:cs="新細明體"/>
          <w:kern w:val="0"/>
        </w:rPr>
      </w:pPr>
      <w:r>
        <w:rPr>
          <w:rFonts w:ascii="標楷體" w:eastAsia="標楷體" w:hAnsi="標楷體" w:cs="新細明體" w:hint="eastAsia"/>
          <w:kern w:val="0"/>
        </w:rPr>
        <w:t>第二十一條　學生社團經學校同意，可對外募款或接受捐贈，唯應符合本校會計程序及相　關規定，並應公開徵信之。</w:t>
      </w:r>
    </w:p>
    <w:p w:rsidR="006D5DFE" w:rsidRPr="00612208" w:rsidRDefault="00D56005" w:rsidP="00612208">
      <w:pPr>
        <w:widowControl/>
        <w:spacing w:line="400" w:lineRule="exact"/>
        <w:ind w:left="1440" w:hanging="1440"/>
        <w:jc w:val="both"/>
        <w:rPr>
          <w:rFonts w:ascii="標楷體" w:eastAsia="標楷體" w:hAnsi="標楷體" w:cs="新細明體"/>
          <w:kern w:val="0"/>
        </w:rPr>
      </w:pPr>
      <w:r>
        <w:rPr>
          <w:rFonts w:ascii="標楷體" w:eastAsia="標楷體" w:hAnsi="標楷體" w:cs="新細明體" w:hint="eastAsia"/>
          <w:kern w:val="0"/>
        </w:rPr>
        <w:t>第二十二條　本辦法</w:t>
      </w:r>
      <w:r w:rsidR="001606FC">
        <w:rPr>
          <w:rFonts w:ascii="標楷體" w:eastAsia="標楷體" w:hAnsi="標楷體" w:cs="新細明體" w:hint="eastAsia"/>
          <w:kern w:val="0"/>
        </w:rPr>
        <w:t>經</w:t>
      </w:r>
      <w:bookmarkStart w:id="1" w:name="_GoBack"/>
      <w:bookmarkEnd w:id="1"/>
      <w:r w:rsidR="00612208">
        <w:rPr>
          <w:rFonts w:ascii="標楷體" w:eastAsia="標楷體" w:hAnsi="標楷體" w:cs="新細明體" w:hint="eastAsia"/>
          <w:kern w:val="0"/>
        </w:rPr>
        <w:t>學生社團事務委員會討論，送學務會議通過，報請學務長公布後實施</w:t>
      </w:r>
      <w:r>
        <w:rPr>
          <w:rFonts w:ascii="標楷體" w:eastAsia="標楷體" w:hAnsi="標楷體" w:cs="新細明體" w:hint="eastAsia"/>
          <w:kern w:val="0"/>
        </w:rPr>
        <w:t>。修正時亦同。</w:t>
      </w:r>
    </w:p>
    <w:sectPr w:rsidR="006D5DFE" w:rsidRPr="0061220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D95" w:rsidRDefault="00B10D95" w:rsidP="00D15C1E">
      <w:r>
        <w:separator/>
      </w:r>
    </w:p>
  </w:endnote>
  <w:endnote w:type="continuationSeparator" w:id="0">
    <w:p w:rsidR="00B10D95" w:rsidRDefault="00B10D95" w:rsidP="00D1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D95" w:rsidRDefault="00B10D95" w:rsidP="00D15C1E">
      <w:r>
        <w:separator/>
      </w:r>
    </w:p>
  </w:footnote>
  <w:footnote w:type="continuationSeparator" w:id="0">
    <w:p w:rsidR="00B10D95" w:rsidRDefault="00B10D95" w:rsidP="00D15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05"/>
    <w:rsid w:val="0008396E"/>
    <w:rsid w:val="001606FC"/>
    <w:rsid w:val="00306D92"/>
    <w:rsid w:val="0036240A"/>
    <w:rsid w:val="00395671"/>
    <w:rsid w:val="00443A40"/>
    <w:rsid w:val="004F42CD"/>
    <w:rsid w:val="00612208"/>
    <w:rsid w:val="006D5DFE"/>
    <w:rsid w:val="007F4AB7"/>
    <w:rsid w:val="00835BB2"/>
    <w:rsid w:val="00AE674B"/>
    <w:rsid w:val="00B10D95"/>
    <w:rsid w:val="00D15C1E"/>
    <w:rsid w:val="00D56005"/>
    <w:rsid w:val="00EE3D9E"/>
    <w:rsid w:val="00F2580D"/>
    <w:rsid w:val="00F521BE"/>
    <w:rsid w:val="00FA2B4D"/>
    <w:rsid w:val="00FA6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8EAA31-3A54-4D61-B104-ED3AE161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00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56005"/>
    <w:pPr>
      <w:spacing w:after="60"/>
      <w:jc w:val="center"/>
      <w:outlineLvl w:val="1"/>
    </w:pPr>
    <w:rPr>
      <w:rFonts w:asciiTheme="majorHAnsi" w:eastAsia="標楷體" w:hAnsiTheme="majorHAnsi" w:cstheme="majorBidi"/>
      <w:b/>
      <w:iCs/>
      <w:sz w:val="32"/>
    </w:rPr>
  </w:style>
  <w:style w:type="character" w:customStyle="1" w:styleId="a4">
    <w:name w:val="副標題 字元"/>
    <w:basedOn w:val="a0"/>
    <w:link w:val="a3"/>
    <w:uiPriority w:val="11"/>
    <w:rsid w:val="00D56005"/>
    <w:rPr>
      <w:rFonts w:asciiTheme="majorHAnsi" w:eastAsia="標楷體" w:hAnsiTheme="majorHAnsi" w:cstheme="majorBidi"/>
      <w:b/>
      <w:iCs/>
      <w:sz w:val="32"/>
      <w:szCs w:val="24"/>
    </w:rPr>
  </w:style>
  <w:style w:type="paragraph" w:styleId="a5">
    <w:name w:val="header"/>
    <w:basedOn w:val="a"/>
    <w:link w:val="a6"/>
    <w:uiPriority w:val="99"/>
    <w:unhideWhenUsed/>
    <w:rsid w:val="00D15C1E"/>
    <w:pPr>
      <w:tabs>
        <w:tab w:val="center" w:pos="4153"/>
        <w:tab w:val="right" w:pos="8306"/>
      </w:tabs>
      <w:snapToGrid w:val="0"/>
    </w:pPr>
    <w:rPr>
      <w:sz w:val="20"/>
      <w:szCs w:val="20"/>
    </w:rPr>
  </w:style>
  <w:style w:type="character" w:customStyle="1" w:styleId="a6">
    <w:name w:val="頁首 字元"/>
    <w:basedOn w:val="a0"/>
    <w:link w:val="a5"/>
    <w:uiPriority w:val="99"/>
    <w:rsid w:val="00D15C1E"/>
    <w:rPr>
      <w:rFonts w:ascii="Times New Roman" w:eastAsia="新細明體" w:hAnsi="Times New Roman" w:cs="Times New Roman"/>
      <w:sz w:val="20"/>
      <w:szCs w:val="20"/>
    </w:rPr>
  </w:style>
  <w:style w:type="paragraph" w:styleId="a7">
    <w:name w:val="footer"/>
    <w:basedOn w:val="a"/>
    <w:link w:val="a8"/>
    <w:uiPriority w:val="99"/>
    <w:unhideWhenUsed/>
    <w:rsid w:val="00D15C1E"/>
    <w:pPr>
      <w:tabs>
        <w:tab w:val="center" w:pos="4153"/>
        <w:tab w:val="right" w:pos="8306"/>
      </w:tabs>
      <w:snapToGrid w:val="0"/>
    </w:pPr>
    <w:rPr>
      <w:sz w:val="20"/>
      <w:szCs w:val="20"/>
    </w:rPr>
  </w:style>
  <w:style w:type="character" w:customStyle="1" w:styleId="a8">
    <w:name w:val="頁尾 字元"/>
    <w:basedOn w:val="a0"/>
    <w:link w:val="a7"/>
    <w:uiPriority w:val="99"/>
    <w:rsid w:val="00D15C1E"/>
    <w:rPr>
      <w:rFonts w:ascii="Times New Roman" w:eastAsia="新細明體" w:hAnsi="Times New Roman" w:cs="Times New Roman"/>
      <w:sz w:val="20"/>
      <w:szCs w:val="20"/>
    </w:rPr>
  </w:style>
  <w:style w:type="paragraph" w:styleId="a9">
    <w:name w:val="Balloon Text"/>
    <w:basedOn w:val="a"/>
    <w:link w:val="aa"/>
    <w:uiPriority w:val="99"/>
    <w:semiHidden/>
    <w:unhideWhenUsed/>
    <w:rsid w:val="00306D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06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PONDA</dc:creator>
  <cp:keywords/>
  <dc:description/>
  <cp:lastModifiedBy>PONDA</cp:lastModifiedBy>
  <cp:revision>10</cp:revision>
  <cp:lastPrinted>2023-11-08T02:31:00Z</cp:lastPrinted>
  <dcterms:created xsi:type="dcterms:W3CDTF">2023-11-07T01:18:00Z</dcterms:created>
  <dcterms:modified xsi:type="dcterms:W3CDTF">2024-01-29T02:51:00Z</dcterms:modified>
</cp:coreProperties>
</file>